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15913" w:rsidR="00CC0B03" w:rsidP="00CC0B03" w:rsidRDefault="00CC0B03" w14:paraId="73C4B7C3" w14:textId="6EC72D43">
      <w:pPr>
        <w:pStyle w:val="Standard"/>
        <w:jc w:val="right"/>
        <w:rPr>
          <w:rFonts w:ascii="Times New Roman" w:hAnsi="Times New Roman" w:cs="Times New Roman"/>
          <w:b/>
          <w:bCs/>
          <w:color w:val="990000"/>
          <w:sz w:val="28"/>
          <w:szCs w:val="28"/>
        </w:rPr>
      </w:pPr>
      <w:r w:rsidRPr="00515913">
        <w:rPr>
          <w:rFonts w:ascii="Times New Roman" w:hAnsi="Times New Roman" w:cs="Times New Roman"/>
          <w:noProof/>
          <w:color w:val="990000"/>
        </w:rPr>
        <w:drawing>
          <wp:anchor distT="0" distB="0" distL="114300" distR="114300" simplePos="0" relativeHeight="251659264" behindDoc="0" locked="0" layoutInCell="1" allowOverlap="1" wp14:anchorId="679AB978" wp14:editId="6BB1561D">
            <wp:simplePos x="0" y="0"/>
            <wp:positionH relativeFrom="margin">
              <wp:align>left</wp:align>
            </wp:positionH>
            <wp:positionV relativeFrom="paragraph">
              <wp:posOffset>3810</wp:posOffset>
            </wp:positionV>
            <wp:extent cx="2361363" cy="665173"/>
            <wp:effectExtent l="0" t="0" r="127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mal_Annenberg_CardOnTrans_RGB.eps"/>
                    <pic:cNvPicPr/>
                  </pic:nvPicPr>
                  <pic:blipFill>
                    <a:blip r:embed="rId7">
                      <a:extLst>
                        <a:ext uri="{28A0092B-C50C-407E-A947-70E740481C1C}">
                          <a14:useLocalDpi xmlns:a14="http://schemas.microsoft.com/office/drawing/2010/main" val="0"/>
                        </a:ext>
                      </a:extLst>
                    </a:blip>
                    <a:stretch>
                      <a:fillRect/>
                    </a:stretch>
                  </pic:blipFill>
                  <pic:spPr>
                    <a:xfrm>
                      <a:off x="0" y="0"/>
                      <a:ext cx="2361363" cy="665173"/>
                    </a:xfrm>
                    <a:prstGeom prst="rect">
                      <a:avLst/>
                    </a:prstGeom>
                  </pic:spPr>
                </pic:pic>
              </a:graphicData>
            </a:graphic>
            <wp14:sizeRelH relativeFrom="page">
              <wp14:pctWidth>0</wp14:pctWidth>
            </wp14:sizeRelH>
            <wp14:sizeRelV relativeFrom="page">
              <wp14:pctHeight>0</wp14:pctHeight>
            </wp14:sizeRelV>
          </wp:anchor>
        </w:drawing>
      </w:r>
      <w:r w:rsidRPr="00515913">
        <w:rPr>
          <w:rFonts w:ascii="Times New Roman" w:hAnsi="Times New Roman" w:cs="Times New Roman"/>
          <w:b/>
          <w:bCs/>
          <w:color w:val="990000"/>
          <w:sz w:val="28"/>
          <w:szCs w:val="28"/>
        </w:rPr>
        <w:t>Graduate Writing Coach</w:t>
      </w:r>
    </w:p>
    <w:p w:rsidRPr="00515913" w:rsidR="00CC0B03" w:rsidP="00CC0B03" w:rsidRDefault="00CC0B03" w14:paraId="6A206257" w14:textId="035CFA52">
      <w:pPr>
        <w:pStyle w:val="Standard"/>
        <w:jc w:val="right"/>
        <w:rPr>
          <w:rFonts w:ascii="Times New Roman" w:hAnsi="Times New Roman" w:cs="Times New Roman"/>
          <w:i/>
          <w:iCs/>
          <w:sz w:val="28"/>
          <w:szCs w:val="28"/>
        </w:rPr>
      </w:pPr>
      <w:r w:rsidRPr="00515913">
        <w:rPr>
          <w:rFonts w:ascii="Times New Roman" w:hAnsi="Times New Roman" w:cs="Times New Roman"/>
          <w:i/>
          <w:iCs/>
          <w:sz w:val="28"/>
          <w:szCs w:val="28"/>
        </w:rPr>
        <w:t>Troy Mikanovich</w:t>
      </w:r>
    </w:p>
    <w:p w:rsidRPr="00515913" w:rsidR="00CC0B03" w:rsidP="00CC0B03" w:rsidRDefault="00CC0B03" w14:paraId="20FBD44A" w14:textId="07C1DDAB">
      <w:pPr>
        <w:pStyle w:val="Standard"/>
        <w:jc w:val="right"/>
        <w:rPr>
          <w:rFonts w:ascii="Times New Roman" w:hAnsi="Times New Roman" w:cs="Times New Roman"/>
          <w:i/>
          <w:iCs/>
          <w:sz w:val="28"/>
          <w:szCs w:val="28"/>
        </w:rPr>
      </w:pPr>
      <w:r w:rsidRPr="00515913">
        <w:rPr>
          <w:rFonts w:ascii="Times New Roman" w:hAnsi="Times New Roman" w:cs="Times New Roman"/>
          <w:i/>
          <w:iCs/>
          <w:sz w:val="28"/>
          <w:szCs w:val="28"/>
        </w:rPr>
        <w:t>mikanovi@usc.edu</w:t>
      </w:r>
    </w:p>
    <w:p w:rsidRPr="00515913" w:rsidR="007F6791" w:rsidP="00555A4F" w:rsidRDefault="007F6791" w14:paraId="59547E5C" w14:textId="77777777">
      <w:pPr>
        <w:pStyle w:val="Standard"/>
        <w:jc w:val="center"/>
        <w:rPr>
          <w:rFonts w:ascii="Times New Roman" w:hAnsi="Times New Roman" w:cs="Times New Roman"/>
          <w:b/>
          <w:bCs/>
          <w:sz w:val="36"/>
          <w:szCs w:val="36"/>
        </w:rPr>
      </w:pPr>
    </w:p>
    <w:p w:rsidRPr="00515913" w:rsidR="00555A4F" w:rsidP="00555A4F" w:rsidRDefault="00555A4F" w14:paraId="3F46F52D" w14:textId="6E86BEAE">
      <w:pPr>
        <w:pStyle w:val="Standard"/>
        <w:jc w:val="center"/>
        <w:rPr>
          <w:rFonts w:ascii="Times New Roman" w:hAnsi="Times New Roman" w:cs="Times New Roman"/>
          <w:b/>
          <w:bCs/>
        </w:rPr>
      </w:pPr>
      <w:r w:rsidRPr="00515913">
        <w:rPr>
          <w:rFonts w:ascii="Times New Roman" w:hAnsi="Times New Roman" w:cs="Times New Roman"/>
          <w:b/>
          <w:bCs/>
          <w:sz w:val="36"/>
          <w:szCs w:val="36"/>
        </w:rPr>
        <w:t xml:space="preserve">Adapting Your Work </w:t>
      </w:r>
      <w:r w:rsidRPr="00515913" w:rsidR="007F6791">
        <w:rPr>
          <w:rFonts w:ascii="Times New Roman" w:hAnsi="Times New Roman" w:cs="Times New Roman"/>
          <w:b/>
          <w:bCs/>
          <w:sz w:val="36"/>
          <w:szCs w:val="36"/>
        </w:rPr>
        <w:t>for</w:t>
      </w:r>
      <w:r w:rsidRPr="00515913">
        <w:rPr>
          <w:rFonts w:ascii="Times New Roman" w:hAnsi="Times New Roman" w:cs="Times New Roman"/>
          <w:b/>
          <w:bCs/>
          <w:sz w:val="36"/>
          <w:szCs w:val="36"/>
        </w:rPr>
        <w:t xml:space="preserve"> Bigger Things</w:t>
      </w:r>
    </w:p>
    <w:p w:rsidRPr="00515913" w:rsidR="00555A4F" w:rsidP="00555A4F" w:rsidRDefault="00555A4F" w14:paraId="20389046" w14:textId="77777777">
      <w:pPr>
        <w:pStyle w:val="Standard"/>
        <w:jc w:val="center"/>
        <w:rPr>
          <w:rFonts w:ascii="Times New Roman" w:hAnsi="Times New Roman" w:cs="Times New Roman"/>
          <w:b/>
          <w:bCs/>
        </w:rPr>
      </w:pPr>
      <w:r w:rsidRPr="00515913">
        <w:rPr>
          <w:rFonts w:ascii="Times New Roman" w:hAnsi="Times New Roman" w:cs="Times New Roman"/>
          <w:b/>
          <w:bCs/>
        </w:rPr>
        <w:t>Seminar Paper → Conference Paper → Publication</w:t>
      </w:r>
    </w:p>
    <w:p w:rsidRPr="00515913" w:rsidR="00555A4F" w:rsidP="00555A4F" w:rsidRDefault="00555A4F" w14:paraId="35038780" w14:textId="77777777">
      <w:pPr>
        <w:pStyle w:val="Standard"/>
        <w:jc w:val="center"/>
        <w:rPr>
          <w:rFonts w:ascii="Times New Roman" w:hAnsi="Times New Roman" w:cs="Times New Roman"/>
        </w:rPr>
      </w:pPr>
    </w:p>
    <w:p w:rsidRPr="00515913" w:rsidR="00555A4F" w:rsidP="00555A4F" w:rsidRDefault="00555A4F" w14:paraId="63720A92" w14:textId="44CC0ADD">
      <w:pPr>
        <w:pStyle w:val="Standard"/>
        <w:rPr>
          <w:rFonts w:ascii="Times New Roman" w:hAnsi="Times New Roman" w:cs="Times New Roman"/>
          <w:i/>
          <w:iCs/>
        </w:rPr>
      </w:pPr>
      <w:r w:rsidRPr="00515913">
        <w:rPr>
          <w:rFonts w:ascii="Times New Roman" w:hAnsi="Times New Roman" w:cs="Times New Roman"/>
          <w:i/>
          <w:iCs/>
        </w:rPr>
        <w:t xml:space="preserve">Although seminar papers are great places to start workshopping your arguments, they are often too parochial—too narrowly focused; too narrowly tailored to a specific reader—to submit to </w:t>
      </w:r>
      <w:r w:rsidRPr="00515913" w:rsidR="007F6791">
        <w:rPr>
          <w:rFonts w:ascii="Times New Roman" w:hAnsi="Times New Roman" w:cs="Times New Roman"/>
          <w:i/>
          <w:iCs/>
        </w:rPr>
        <w:t>outside</w:t>
      </w:r>
      <w:r w:rsidRPr="00515913">
        <w:rPr>
          <w:rFonts w:ascii="Times New Roman" w:hAnsi="Times New Roman" w:cs="Times New Roman"/>
          <w:i/>
          <w:iCs/>
        </w:rPr>
        <w:t xml:space="preserve"> audiences. This handout will give you some suggestions for how to reconceptualize your work and adapt your existing papers for new audiences and venues. Pay particular attention to the guiding questions that we start with; there isn’t one way to do this, so a lot of it comes down to how you want to present your work (and yourself) to the world.</w:t>
      </w:r>
      <w:r w:rsidR="00515913">
        <w:rPr>
          <w:rFonts w:ascii="Times New Roman" w:hAnsi="Times New Roman" w:cs="Times New Roman"/>
          <w:i/>
          <w:iCs/>
        </w:rPr>
        <w:t xml:space="preserve"> -TM</w:t>
      </w:r>
    </w:p>
    <w:p w:rsidRPr="00515913" w:rsidR="00555A4F" w:rsidP="00555A4F" w:rsidRDefault="00555A4F" w14:paraId="290C7169" w14:textId="77777777">
      <w:pPr>
        <w:pStyle w:val="Standard"/>
        <w:jc w:val="center"/>
        <w:rPr>
          <w:rFonts w:ascii="Times New Roman" w:hAnsi="Times New Roman" w:cs="Times New Roman"/>
          <w:b/>
          <w:bCs/>
        </w:rPr>
      </w:pPr>
    </w:p>
    <w:p w:rsidRPr="00515913" w:rsidR="00555A4F" w:rsidP="00555A4F" w:rsidRDefault="00555A4F" w14:paraId="5D6791F9" w14:textId="77777777">
      <w:pPr>
        <w:pStyle w:val="Standard"/>
        <w:rPr>
          <w:rFonts w:ascii="Times New Roman" w:hAnsi="Times New Roman" w:cs="Times New Roman"/>
          <w:b/>
          <w:bCs/>
        </w:rPr>
      </w:pPr>
      <w:r w:rsidRPr="00515913">
        <w:rPr>
          <w:rFonts w:ascii="Times New Roman" w:hAnsi="Times New Roman" w:cs="Times New Roman"/>
          <w:b/>
          <w:bCs/>
        </w:rPr>
        <w:t xml:space="preserve">Ways to </w:t>
      </w:r>
      <w:proofErr w:type="gramStart"/>
      <w:r w:rsidRPr="00515913">
        <w:rPr>
          <w:rFonts w:ascii="Times New Roman" w:hAnsi="Times New Roman" w:cs="Times New Roman"/>
          <w:b/>
          <w:bCs/>
        </w:rPr>
        <w:t>Make a Contribution</w:t>
      </w:r>
      <w:proofErr w:type="gramEnd"/>
    </w:p>
    <w:p w:rsidRPr="00515913" w:rsidR="00555A4F" w:rsidP="00555A4F" w:rsidRDefault="00555A4F" w14:paraId="6957EC93" w14:textId="77777777">
      <w:pPr>
        <w:pStyle w:val="Standard"/>
        <w:rPr>
          <w:rFonts w:ascii="Times New Roman" w:hAnsi="Times New Roman" w:cs="Times New Roman"/>
        </w:rPr>
      </w:pPr>
    </w:p>
    <w:p w:rsidRPr="00515913" w:rsidR="00555A4F" w:rsidP="00555A4F" w:rsidRDefault="00555A4F" w14:paraId="6D1BAB8D" w14:textId="77777777">
      <w:pPr>
        <w:pStyle w:val="Standard"/>
        <w:rPr>
          <w:rFonts w:ascii="Times New Roman" w:hAnsi="Times New Roman" w:cs="Times New Roman"/>
        </w:rPr>
      </w:pPr>
      <w:r w:rsidRPr="00515913">
        <w:rPr>
          <w:rFonts w:ascii="Times New Roman" w:hAnsi="Times New Roman" w:cs="Times New Roman"/>
        </w:rPr>
        <w:t xml:space="preserve">The first thing is to consider the different ways that your paper attempts to contribute to some broader conversation.  Though there are many ways to contribute, the four most common are probably by (1) developing your discipline’s </w:t>
      </w:r>
      <w:r w:rsidRPr="00515913">
        <w:rPr>
          <w:rFonts w:ascii="Times New Roman" w:hAnsi="Times New Roman" w:cs="Times New Roman"/>
          <w:b/>
          <w:bCs/>
          <w:color w:val="990000"/>
        </w:rPr>
        <w:t>theoretical</w:t>
      </w:r>
      <w:r w:rsidRPr="00515913">
        <w:rPr>
          <w:rFonts w:ascii="Times New Roman" w:hAnsi="Times New Roman" w:cs="Times New Roman"/>
          <w:color w:val="C00000"/>
        </w:rPr>
        <w:t xml:space="preserve"> </w:t>
      </w:r>
      <w:r w:rsidRPr="00515913">
        <w:rPr>
          <w:rFonts w:ascii="Times New Roman" w:hAnsi="Times New Roman" w:cs="Times New Roman"/>
        </w:rPr>
        <w:t xml:space="preserve">frameworks, (2) adding to the understanding of a particular </w:t>
      </w:r>
      <w:r w:rsidRPr="00515913">
        <w:rPr>
          <w:rFonts w:ascii="Times New Roman" w:hAnsi="Times New Roman" w:cs="Times New Roman"/>
          <w:b/>
          <w:bCs/>
          <w:color w:val="990000"/>
        </w:rPr>
        <w:t>topic/subject</w:t>
      </w:r>
      <w:r w:rsidRPr="00515913">
        <w:rPr>
          <w:rFonts w:ascii="Times New Roman" w:hAnsi="Times New Roman" w:cs="Times New Roman"/>
        </w:rPr>
        <w:t xml:space="preserve">, (3) expanding the </w:t>
      </w:r>
      <w:r w:rsidRPr="00515913">
        <w:rPr>
          <w:rFonts w:ascii="Times New Roman" w:hAnsi="Times New Roman" w:cs="Times New Roman"/>
          <w:b/>
          <w:bCs/>
          <w:color w:val="990000"/>
        </w:rPr>
        <w:t>methodological</w:t>
      </w:r>
      <w:r w:rsidRPr="00515913">
        <w:rPr>
          <w:rFonts w:ascii="Times New Roman" w:hAnsi="Times New Roman" w:cs="Times New Roman"/>
        </w:rPr>
        <w:t xml:space="preserve"> toolkit of your field, and (3) contributing a solution to a pressing </w:t>
      </w:r>
      <w:r w:rsidRPr="00515913">
        <w:rPr>
          <w:rFonts w:ascii="Times New Roman" w:hAnsi="Times New Roman" w:cs="Times New Roman"/>
          <w:b/>
          <w:bCs/>
          <w:color w:val="990000"/>
        </w:rPr>
        <w:t>problem</w:t>
      </w:r>
      <w:r w:rsidRPr="00515913">
        <w:rPr>
          <w:rFonts w:ascii="Times New Roman" w:hAnsi="Times New Roman" w:cs="Times New Roman"/>
        </w:rPr>
        <w:t>.</w:t>
      </w:r>
    </w:p>
    <w:p w:rsidRPr="00515913" w:rsidR="00555A4F" w:rsidP="00555A4F" w:rsidRDefault="00555A4F" w14:paraId="59912C7E" w14:textId="77777777">
      <w:pPr>
        <w:pStyle w:val="Standard"/>
        <w:rPr>
          <w:rFonts w:ascii="Times New Roman" w:hAnsi="Times New Roman" w:cs="Times New Roman"/>
        </w:rPr>
      </w:pPr>
    </w:p>
    <w:p w:rsidRPr="00515913" w:rsidR="00555A4F" w:rsidP="00555A4F" w:rsidRDefault="00555A4F" w14:paraId="3164C9BF" w14:textId="77777777">
      <w:pPr>
        <w:pStyle w:val="Standard"/>
        <w:jc w:val="center"/>
        <w:rPr>
          <w:rFonts w:ascii="Times New Roman" w:hAnsi="Times New Roman" w:cs="Times New Roman"/>
        </w:rPr>
      </w:pPr>
    </w:p>
    <w:p w:rsidRPr="00515913" w:rsidR="00555A4F" w:rsidP="00555A4F" w:rsidRDefault="00555A4F" w14:paraId="029C746A" w14:textId="77777777">
      <w:pPr>
        <w:pStyle w:val="Standard"/>
        <w:jc w:val="center"/>
        <w:rPr>
          <w:rFonts w:ascii="Times New Roman" w:hAnsi="Times New Roman" w:cs="Times New Roman"/>
        </w:rPr>
      </w:pPr>
      <w:r w:rsidRPr="00515913">
        <w:rPr>
          <w:rFonts w:ascii="Times New Roman" w:hAnsi="Times New Roman" w:cs="Times New Roman"/>
          <w:noProof/>
        </w:rPr>
        <w:drawing>
          <wp:inline distT="0" distB="0" distL="0" distR="0" wp14:anchorId="6252422E" wp14:editId="3C2981F7">
            <wp:extent cx="5728763" cy="3478395"/>
            <wp:effectExtent l="0" t="0" r="5715" b="825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5733975" cy="3481559"/>
                    </a:xfrm>
                    <a:prstGeom prst="rect">
                      <a:avLst/>
                    </a:prstGeom>
                  </pic:spPr>
                </pic:pic>
              </a:graphicData>
            </a:graphic>
          </wp:inline>
        </w:drawing>
      </w:r>
    </w:p>
    <w:p w:rsidRPr="00515913" w:rsidR="00555A4F" w:rsidP="00555A4F" w:rsidRDefault="00555A4F" w14:paraId="472AB9AF" w14:textId="77777777">
      <w:pPr>
        <w:pStyle w:val="Standard"/>
        <w:rPr>
          <w:rFonts w:ascii="Times New Roman" w:hAnsi="Times New Roman" w:cs="Times New Roman"/>
          <w:b/>
          <w:bCs/>
        </w:rPr>
      </w:pPr>
    </w:p>
    <w:p w:rsidRPr="00515913" w:rsidR="00555A4F" w:rsidP="00555A4F" w:rsidRDefault="00555A4F" w14:paraId="10279E08" w14:textId="77777777">
      <w:pPr>
        <w:pStyle w:val="Standard"/>
        <w:rPr>
          <w:rFonts w:ascii="Times New Roman" w:hAnsi="Times New Roman" w:cs="Times New Roman"/>
          <w:b/>
          <w:bCs/>
        </w:rPr>
      </w:pPr>
    </w:p>
    <w:p w:rsidRPr="00515913" w:rsidR="00555A4F" w:rsidP="00555A4F" w:rsidRDefault="00555A4F" w14:paraId="5AE6426A" w14:textId="77777777">
      <w:pPr>
        <w:pStyle w:val="Standard"/>
        <w:rPr>
          <w:rFonts w:ascii="Times New Roman" w:hAnsi="Times New Roman" w:cs="Times New Roman"/>
          <w:b/>
          <w:bCs/>
        </w:rPr>
      </w:pPr>
      <w:r w:rsidRPr="00515913">
        <w:rPr>
          <w:rFonts w:ascii="Times New Roman" w:hAnsi="Times New Roman" w:cs="Times New Roman"/>
          <w:b/>
          <w:bCs/>
        </w:rPr>
        <w:lastRenderedPageBreak/>
        <w:t>Questions to ask yourself about your contribution:</w:t>
      </w:r>
    </w:p>
    <w:p w:rsidRPr="00515913" w:rsidR="00555A4F" w:rsidP="00555A4F" w:rsidRDefault="00555A4F" w14:paraId="4E8ECE79" w14:textId="77777777">
      <w:pPr>
        <w:pStyle w:val="Standard"/>
        <w:rPr>
          <w:rFonts w:ascii="Times New Roman" w:hAnsi="Times New Roman" w:cs="Times New Roman"/>
        </w:rPr>
      </w:pPr>
    </w:p>
    <w:p w:rsidRPr="00515913" w:rsidR="00555A4F" w:rsidP="00555A4F" w:rsidRDefault="00555A4F" w14:paraId="5793DC5C" w14:textId="77777777">
      <w:pPr>
        <w:pStyle w:val="Standard"/>
        <w:rPr>
          <w:rFonts w:ascii="Times New Roman" w:hAnsi="Times New Roman" w:cs="Times New Roman"/>
        </w:rPr>
      </w:pPr>
      <w:r w:rsidRPr="00515913">
        <w:rPr>
          <w:rFonts w:ascii="Times New Roman" w:hAnsi="Times New Roman" w:cs="Times New Roman"/>
        </w:rPr>
        <w:t>What are the major topics/subjects that your work touches on and can it be used to understand other, similar/related topics?</w:t>
      </w:r>
    </w:p>
    <w:tbl>
      <w:tblPr>
        <w:tblStyle w:val="TableGrid"/>
        <w:tblW w:w="0" w:type="auto"/>
        <w:tblLook w:val="04A0" w:firstRow="1" w:lastRow="0" w:firstColumn="1" w:lastColumn="0" w:noHBand="0" w:noVBand="1"/>
      </w:tblPr>
      <w:tblGrid>
        <w:gridCol w:w="9360"/>
      </w:tblGrid>
      <w:tr w:rsidRPr="00515913" w:rsidR="00555A4F" w:rsidTr="00315B07" w14:paraId="4444B88B" w14:textId="77777777">
        <w:tc>
          <w:tcPr>
            <w:tcW w:w="9962" w:type="dxa"/>
            <w:tcBorders>
              <w:top w:val="nil"/>
              <w:left w:val="nil"/>
              <w:bottom w:val="nil"/>
              <w:right w:val="nil"/>
            </w:tcBorders>
            <w:shd w:val="clear" w:color="auto" w:fill="E7E6E6" w:themeFill="background2"/>
          </w:tcPr>
          <w:p w:rsidRPr="00515913" w:rsidR="00555A4F" w:rsidP="00315B07" w:rsidRDefault="00555A4F" w14:paraId="7F824958" w14:textId="77777777">
            <w:pPr>
              <w:pStyle w:val="Standard"/>
              <w:rPr>
                <w:rFonts w:cs="Times New Roman"/>
              </w:rPr>
            </w:pPr>
          </w:p>
        </w:tc>
      </w:tr>
    </w:tbl>
    <w:p w:rsidRPr="00515913" w:rsidR="00555A4F" w:rsidP="00555A4F" w:rsidRDefault="00555A4F" w14:paraId="1B6884D7" w14:textId="77777777">
      <w:pPr>
        <w:pStyle w:val="Standard"/>
        <w:rPr>
          <w:rFonts w:ascii="Times New Roman" w:hAnsi="Times New Roman" w:cs="Times New Roman"/>
        </w:rPr>
      </w:pPr>
    </w:p>
    <w:p w:rsidRPr="00515913" w:rsidR="00555A4F" w:rsidP="00555A4F" w:rsidRDefault="00555A4F" w14:paraId="13BCE581" w14:textId="77777777">
      <w:pPr>
        <w:pStyle w:val="Standard"/>
        <w:rPr>
          <w:rFonts w:ascii="Times New Roman" w:hAnsi="Times New Roman" w:cs="Times New Roman"/>
        </w:rPr>
      </w:pPr>
      <w:r w:rsidRPr="00515913">
        <w:rPr>
          <w:rFonts w:ascii="Times New Roman" w:hAnsi="Times New Roman" w:cs="Times New Roman"/>
        </w:rPr>
        <w:t>Does your work build-on, complicate, refute, or apply (or something else) existing theory?</w:t>
      </w:r>
    </w:p>
    <w:tbl>
      <w:tblPr>
        <w:tblStyle w:val="TableGrid"/>
        <w:tblW w:w="0" w:type="auto"/>
        <w:tblLook w:val="04A0" w:firstRow="1" w:lastRow="0" w:firstColumn="1" w:lastColumn="0" w:noHBand="0" w:noVBand="1"/>
      </w:tblPr>
      <w:tblGrid>
        <w:gridCol w:w="9360"/>
      </w:tblGrid>
      <w:tr w:rsidRPr="00515913" w:rsidR="00555A4F" w:rsidTr="00315B07" w14:paraId="7B3D038D" w14:textId="77777777">
        <w:tc>
          <w:tcPr>
            <w:tcW w:w="9962" w:type="dxa"/>
            <w:tcBorders>
              <w:top w:val="nil"/>
              <w:left w:val="nil"/>
              <w:bottom w:val="nil"/>
              <w:right w:val="nil"/>
            </w:tcBorders>
            <w:shd w:val="clear" w:color="auto" w:fill="E7E6E6" w:themeFill="background2"/>
          </w:tcPr>
          <w:p w:rsidRPr="00515913" w:rsidR="00555A4F" w:rsidP="00315B07" w:rsidRDefault="00555A4F" w14:paraId="7C3E407D" w14:textId="77777777">
            <w:pPr>
              <w:pStyle w:val="Standard"/>
              <w:rPr>
                <w:rFonts w:cs="Times New Roman"/>
              </w:rPr>
            </w:pPr>
          </w:p>
        </w:tc>
      </w:tr>
    </w:tbl>
    <w:p w:rsidRPr="00515913" w:rsidR="00555A4F" w:rsidP="00555A4F" w:rsidRDefault="00555A4F" w14:paraId="6EBE3A12" w14:textId="77777777">
      <w:pPr>
        <w:pStyle w:val="Standard"/>
        <w:rPr>
          <w:rFonts w:ascii="Times New Roman" w:hAnsi="Times New Roman" w:cs="Times New Roman"/>
        </w:rPr>
      </w:pPr>
    </w:p>
    <w:p w:rsidRPr="00515913" w:rsidR="00555A4F" w:rsidP="00555A4F" w:rsidRDefault="00555A4F" w14:paraId="12C6BC81" w14:textId="77777777">
      <w:pPr>
        <w:pStyle w:val="Standard"/>
        <w:rPr>
          <w:rFonts w:ascii="Times New Roman" w:hAnsi="Times New Roman" w:cs="Times New Roman"/>
        </w:rPr>
      </w:pPr>
      <w:r w:rsidRPr="00515913">
        <w:rPr>
          <w:rFonts w:ascii="Times New Roman" w:hAnsi="Times New Roman" w:cs="Times New Roman"/>
        </w:rPr>
        <w:t>What is the timely significance of your work?  If you had to adapt it for public presentation, what situation would you focus on?</w:t>
      </w:r>
    </w:p>
    <w:tbl>
      <w:tblPr>
        <w:tblStyle w:val="TableGrid"/>
        <w:tblW w:w="0" w:type="auto"/>
        <w:tblLook w:val="04A0" w:firstRow="1" w:lastRow="0" w:firstColumn="1" w:lastColumn="0" w:noHBand="0" w:noVBand="1"/>
      </w:tblPr>
      <w:tblGrid>
        <w:gridCol w:w="9360"/>
      </w:tblGrid>
      <w:tr w:rsidRPr="00515913" w:rsidR="00555A4F" w:rsidTr="00315B07" w14:paraId="19B29870" w14:textId="77777777">
        <w:tc>
          <w:tcPr>
            <w:tcW w:w="9962" w:type="dxa"/>
            <w:tcBorders>
              <w:top w:val="nil"/>
              <w:left w:val="nil"/>
              <w:bottom w:val="nil"/>
              <w:right w:val="nil"/>
            </w:tcBorders>
            <w:shd w:val="clear" w:color="auto" w:fill="E7E6E6" w:themeFill="background2"/>
          </w:tcPr>
          <w:p w:rsidRPr="00515913" w:rsidR="00555A4F" w:rsidP="00315B07" w:rsidRDefault="00555A4F" w14:paraId="5EB32580" w14:textId="77777777">
            <w:pPr>
              <w:pStyle w:val="Standard"/>
              <w:rPr>
                <w:rFonts w:cs="Times New Roman"/>
              </w:rPr>
            </w:pPr>
          </w:p>
        </w:tc>
      </w:tr>
    </w:tbl>
    <w:p w:rsidRPr="00515913" w:rsidR="00555A4F" w:rsidP="00555A4F" w:rsidRDefault="00555A4F" w14:paraId="738EBA9B" w14:textId="77777777">
      <w:pPr>
        <w:pStyle w:val="Standard"/>
        <w:rPr>
          <w:rFonts w:ascii="Times New Roman" w:hAnsi="Times New Roman" w:cs="Times New Roman"/>
          <w:b/>
          <w:bCs/>
        </w:rPr>
      </w:pPr>
    </w:p>
    <w:p w:rsidRPr="00515913" w:rsidR="00555A4F" w:rsidP="00555A4F" w:rsidRDefault="00555A4F" w14:paraId="4599B5CF" w14:textId="77777777">
      <w:pPr>
        <w:pStyle w:val="Standard"/>
        <w:rPr>
          <w:rFonts w:ascii="Times New Roman" w:hAnsi="Times New Roman" w:cs="Times New Roman"/>
        </w:rPr>
      </w:pPr>
      <w:r w:rsidRPr="00515913">
        <w:rPr>
          <w:rFonts w:ascii="Times New Roman" w:hAnsi="Times New Roman" w:cs="Times New Roman"/>
        </w:rPr>
        <w:t>Do you use any new or innovative methodologies in your paper? Do you apply an established methodology in a unique way?</w:t>
      </w:r>
    </w:p>
    <w:tbl>
      <w:tblPr>
        <w:tblStyle w:val="TableGrid"/>
        <w:tblW w:w="0" w:type="auto"/>
        <w:tblLook w:val="04A0" w:firstRow="1" w:lastRow="0" w:firstColumn="1" w:lastColumn="0" w:noHBand="0" w:noVBand="1"/>
      </w:tblPr>
      <w:tblGrid>
        <w:gridCol w:w="9360"/>
      </w:tblGrid>
      <w:tr w:rsidRPr="00515913" w:rsidR="00555A4F" w:rsidTr="00315B07" w14:paraId="51EF4DA1" w14:textId="77777777">
        <w:tc>
          <w:tcPr>
            <w:tcW w:w="9962" w:type="dxa"/>
            <w:tcBorders>
              <w:top w:val="nil"/>
              <w:left w:val="nil"/>
              <w:bottom w:val="nil"/>
              <w:right w:val="nil"/>
            </w:tcBorders>
            <w:shd w:val="clear" w:color="auto" w:fill="E7E6E6" w:themeFill="background2"/>
          </w:tcPr>
          <w:p w:rsidRPr="00515913" w:rsidR="00555A4F" w:rsidP="00315B07" w:rsidRDefault="00555A4F" w14:paraId="15AE11D8" w14:textId="77777777">
            <w:pPr>
              <w:pStyle w:val="Standard"/>
              <w:rPr>
                <w:rFonts w:cs="Times New Roman"/>
              </w:rPr>
            </w:pPr>
          </w:p>
        </w:tc>
      </w:tr>
    </w:tbl>
    <w:p w:rsidRPr="00515913" w:rsidR="00555A4F" w:rsidP="00555A4F" w:rsidRDefault="00555A4F" w14:paraId="6482023C" w14:textId="77777777">
      <w:pPr>
        <w:pStyle w:val="Standard"/>
        <w:rPr>
          <w:rFonts w:ascii="Times New Roman" w:hAnsi="Times New Roman" w:cs="Times New Roman"/>
        </w:rPr>
      </w:pPr>
    </w:p>
    <w:p w:rsidRPr="00515913" w:rsidR="00555A4F" w:rsidP="00555A4F" w:rsidRDefault="00555A4F" w14:paraId="6A9CB573" w14:textId="77777777">
      <w:pPr>
        <w:pStyle w:val="Standard"/>
        <w:rPr>
          <w:rFonts w:ascii="Times New Roman" w:hAnsi="Times New Roman" w:cs="Times New Roman"/>
        </w:rPr>
      </w:pPr>
    </w:p>
    <w:p w:rsidRPr="00515913" w:rsidR="00555A4F" w:rsidP="00555A4F" w:rsidRDefault="00555A4F" w14:paraId="18E9EE12" w14:textId="77777777">
      <w:pPr>
        <w:pStyle w:val="Standard"/>
        <w:rPr>
          <w:rFonts w:ascii="Times New Roman" w:hAnsi="Times New Roman" w:cs="Times New Roman"/>
        </w:rPr>
      </w:pPr>
      <w:r w:rsidRPr="00515913">
        <w:rPr>
          <w:rFonts w:ascii="Times New Roman" w:hAnsi="Times New Roman" w:cs="Times New Roman"/>
          <w:b/>
          <w:bCs/>
        </w:rPr>
        <w:t>Keywording your Contribution</w:t>
      </w:r>
    </w:p>
    <w:p w:rsidRPr="00515913" w:rsidR="00555A4F" w:rsidP="00555A4F" w:rsidRDefault="00555A4F" w14:paraId="615EF497" w14:textId="77777777">
      <w:pPr>
        <w:pStyle w:val="Standard"/>
        <w:rPr>
          <w:rFonts w:ascii="Times New Roman" w:hAnsi="Times New Roman" w:cs="Times New Roman"/>
        </w:rPr>
      </w:pPr>
    </w:p>
    <w:p w:rsidRPr="00515913" w:rsidR="00555A4F" w:rsidP="00555A4F" w:rsidRDefault="00555A4F" w14:paraId="12DA2CB6" w14:textId="77777777">
      <w:pPr>
        <w:pStyle w:val="Standard"/>
        <w:rPr>
          <w:rFonts w:ascii="Times New Roman" w:hAnsi="Times New Roman" w:cs="Times New Roman"/>
        </w:rPr>
      </w:pPr>
      <w:r w:rsidRPr="00515913">
        <w:rPr>
          <w:rFonts w:ascii="Times New Roman" w:hAnsi="Times New Roman" w:cs="Times New Roman"/>
        </w:rPr>
        <w:t>For each of the following categories, brainstorm keywords that you would use to describe your project:</w:t>
      </w:r>
    </w:p>
    <w:p w:rsidRPr="00515913" w:rsidR="00555A4F" w:rsidP="00555A4F" w:rsidRDefault="00555A4F" w14:paraId="56F1EC27" w14:textId="77777777">
      <w:pPr>
        <w:pStyle w:val="Standard"/>
        <w:rPr>
          <w:rFonts w:ascii="Times New Roman" w:hAnsi="Times New Roman" w:cs="Times New Roman"/>
        </w:rPr>
      </w:pPr>
    </w:p>
    <w:tbl>
      <w:tblPr>
        <w:tblStyle w:val="TableGrid"/>
        <w:tblW w:w="0" w:type="auto"/>
        <w:tblLook w:val="04A0" w:firstRow="1" w:lastRow="0" w:firstColumn="1" w:lastColumn="0" w:noHBand="0" w:noVBand="1"/>
      </w:tblPr>
      <w:tblGrid>
        <w:gridCol w:w="2368"/>
        <w:gridCol w:w="2275"/>
        <w:gridCol w:w="2283"/>
        <w:gridCol w:w="2424"/>
      </w:tblGrid>
      <w:tr w:rsidRPr="00515913" w:rsidR="00555A4F" w:rsidTr="00315B07" w14:paraId="6EB30496" w14:textId="77777777">
        <w:tc>
          <w:tcPr>
            <w:tcW w:w="2490" w:type="dxa"/>
          </w:tcPr>
          <w:p w:rsidRPr="00515913" w:rsidR="00555A4F" w:rsidP="00315B07" w:rsidRDefault="00555A4F" w14:paraId="19FD6A30" w14:textId="77777777">
            <w:pPr>
              <w:pStyle w:val="Standard"/>
              <w:jc w:val="center"/>
              <w:rPr>
                <w:rFonts w:cs="Times New Roman"/>
                <w:b/>
                <w:bCs/>
              </w:rPr>
            </w:pPr>
            <w:r w:rsidRPr="00515913">
              <w:rPr>
                <w:rFonts w:cs="Times New Roman"/>
                <w:b/>
                <w:bCs/>
              </w:rPr>
              <w:t>Topic/Subject</w:t>
            </w:r>
          </w:p>
        </w:tc>
        <w:tc>
          <w:tcPr>
            <w:tcW w:w="2490" w:type="dxa"/>
          </w:tcPr>
          <w:p w:rsidRPr="00515913" w:rsidR="00555A4F" w:rsidP="00315B07" w:rsidRDefault="00555A4F" w14:paraId="29DF7AFF" w14:textId="77777777">
            <w:pPr>
              <w:pStyle w:val="Standard"/>
              <w:jc w:val="center"/>
              <w:rPr>
                <w:rFonts w:cs="Times New Roman"/>
                <w:b/>
                <w:bCs/>
              </w:rPr>
            </w:pPr>
            <w:r w:rsidRPr="00515913">
              <w:rPr>
                <w:rFonts w:cs="Times New Roman"/>
                <w:b/>
                <w:bCs/>
              </w:rPr>
              <w:t>Theory</w:t>
            </w:r>
          </w:p>
        </w:tc>
        <w:tc>
          <w:tcPr>
            <w:tcW w:w="2491" w:type="dxa"/>
          </w:tcPr>
          <w:p w:rsidRPr="00515913" w:rsidR="00555A4F" w:rsidP="00315B07" w:rsidRDefault="00555A4F" w14:paraId="7D7E4E04" w14:textId="77777777">
            <w:pPr>
              <w:pStyle w:val="Standard"/>
              <w:jc w:val="center"/>
              <w:rPr>
                <w:rFonts w:cs="Times New Roman"/>
                <w:b/>
                <w:bCs/>
              </w:rPr>
            </w:pPr>
            <w:r w:rsidRPr="00515913">
              <w:rPr>
                <w:rFonts w:cs="Times New Roman"/>
                <w:b/>
                <w:bCs/>
              </w:rPr>
              <w:t>Method</w:t>
            </w:r>
          </w:p>
        </w:tc>
        <w:tc>
          <w:tcPr>
            <w:tcW w:w="2491" w:type="dxa"/>
          </w:tcPr>
          <w:p w:rsidRPr="00515913" w:rsidR="00555A4F" w:rsidP="00315B07" w:rsidRDefault="00555A4F" w14:paraId="7183F74C" w14:textId="77777777">
            <w:pPr>
              <w:pStyle w:val="Standard"/>
              <w:jc w:val="center"/>
              <w:rPr>
                <w:rFonts w:cs="Times New Roman"/>
                <w:b/>
                <w:bCs/>
              </w:rPr>
            </w:pPr>
            <w:r w:rsidRPr="00515913">
              <w:rPr>
                <w:rFonts w:cs="Times New Roman"/>
                <w:b/>
                <w:bCs/>
              </w:rPr>
              <w:t>Problem/Solution</w:t>
            </w:r>
          </w:p>
        </w:tc>
      </w:tr>
      <w:tr w:rsidRPr="00515913" w:rsidR="00555A4F" w:rsidTr="00315B07" w14:paraId="7E9E0C67" w14:textId="77777777">
        <w:tc>
          <w:tcPr>
            <w:tcW w:w="2490" w:type="dxa"/>
            <w:shd w:val="clear" w:color="auto" w:fill="E7E6E6" w:themeFill="background2"/>
          </w:tcPr>
          <w:p w:rsidRPr="00515913" w:rsidR="00555A4F" w:rsidP="00315B07" w:rsidRDefault="00555A4F" w14:paraId="64C3D092" w14:textId="77777777">
            <w:pPr>
              <w:pStyle w:val="Standard"/>
              <w:rPr>
                <w:rFonts w:cs="Times New Roman"/>
                <w:b/>
                <w:bCs/>
              </w:rPr>
            </w:pPr>
          </w:p>
          <w:p w:rsidRPr="00515913" w:rsidR="00555A4F" w:rsidP="00315B07" w:rsidRDefault="00555A4F" w14:paraId="12E848A9" w14:textId="77777777">
            <w:pPr>
              <w:pStyle w:val="Standard"/>
              <w:rPr>
                <w:rFonts w:cs="Times New Roman"/>
                <w:b/>
                <w:bCs/>
              </w:rPr>
            </w:pPr>
          </w:p>
        </w:tc>
        <w:tc>
          <w:tcPr>
            <w:tcW w:w="2490" w:type="dxa"/>
            <w:shd w:val="clear" w:color="auto" w:fill="E7E6E6" w:themeFill="background2"/>
          </w:tcPr>
          <w:p w:rsidRPr="00515913" w:rsidR="00555A4F" w:rsidP="00315B07" w:rsidRDefault="00555A4F" w14:paraId="74382E58" w14:textId="77777777">
            <w:pPr>
              <w:pStyle w:val="Standard"/>
              <w:rPr>
                <w:rFonts w:cs="Times New Roman"/>
                <w:b/>
                <w:bCs/>
              </w:rPr>
            </w:pPr>
          </w:p>
        </w:tc>
        <w:tc>
          <w:tcPr>
            <w:tcW w:w="2491" w:type="dxa"/>
            <w:shd w:val="clear" w:color="auto" w:fill="E7E6E6" w:themeFill="background2"/>
          </w:tcPr>
          <w:p w:rsidRPr="00515913" w:rsidR="00555A4F" w:rsidP="00315B07" w:rsidRDefault="00555A4F" w14:paraId="2A56D397" w14:textId="77777777">
            <w:pPr>
              <w:pStyle w:val="Standard"/>
              <w:rPr>
                <w:rFonts w:cs="Times New Roman"/>
                <w:b/>
                <w:bCs/>
              </w:rPr>
            </w:pPr>
          </w:p>
        </w:tc>
        <w:tc>
          <w:tcPr>
            <w:tcW w:w="2491" w:type="dxa"/>
            <w:shd w:val="clear" w:color="auto" w:fill="E7E6E6" w:themeFill="background2"/>
          </w:tcPr>
          <w:p w:rsidRPr="00515913" w:rsidR="00555A4F" w:rsidP="00315B07" w:rsidRDefault="00555A4F" w14:paraId="600017CD" w14:textId="77777777">
            <w:pPr>
              <w:pStyle w:val="Standard"/>
              <w:rPr>
                <w:rFonts w:cs="Times New Roman"/>
                <w:b/>
                <w:bCs/>
              </w:rPr>
            </w:pPr>
          </w:p>
        </w:tc>
      </w:tr>
    </w:tbl>
    <w:p w:rsidRPr="00515913" w:rsidR="00555A4F" w:rsidP="00555A4F" w:rsidRDefault="00555A4F" w14:paraId="104ED211" w14:textId="77777777">
      <w:pPr>
        <w:pStyle w:val="Standard"/>
        <w:rPr>
          <w:rFonts w:ascii="Times New Roman" w:hAnsi="Times New Roman" w:cs="Times New Roman"/>
          <w:b/>
          <w:bCs/>
        </w:rPr>
      </w:pPr>
    </w:p>
    <w:p w:rsidRPr="00515913" w:rsidR="00B67CD5" w:rsidP="00CC0B03" w:rsidRDefault="00B67CD5" w14:paraId="2ED5AAB3" w14:textId="205D660C">
      <w:pPr>
        <w:pStyle w:val="Standard"/>
        <w:rPr>
          <w:rFonts w:ascii="Times New Roman" w:hAnsi="Times New Roman" w:cs="Times New Roman"/>
        </w:rPr>
      </w:pPr>
      <w:r w:rsidRPr="00515913">
        <w:rPr>
          <w:rFonts w:ascii="Times New Roman" w:hAnsi="Times New Roman" w:cs="Times New Roman"/>
        </w:rPr>
        <w:t>Next, if you don’t yet have an idea of what you want to do with your paper, consider the following:</w:t>
      </w:r>
    </w:p>
    <w:p w:rsidRPr="00515913" w:rsidR="00B67CD5" w:rsidP="00CC0B03" w:rsidRDefault="00B67CD5" w14:paraId="3A20ACB5" w14:textId="128E6723">
      <w:pPr>
        <w:pStyle w:val="Standard"/>
        <w:rPr>
          <w:rFonts w:ascii="Times New Roman" w:hAnsi="Times New Roman" w:cs="Times New Roman"/>
          <w:i/>
          <w:iCs/>
        </w:rPr>
      </w:pPr>
    </w:p>
    <w:p w:rsidRPr="00515913" w:rsidR="00B67CD5" w:rsidP="00B67CD5" w:rsidRDefault="00B67CD5" w14:paraId="7C1752D9" w14:textId="5368A2F4" w14:noSpellErr="1">
      <w:pPr>
        <w:pStyle w:val="Standard"/>
        <w:numPr>
          <w:ilvl w:val="0"/>
          <w:numId w:val="15"/>
        </w:numPr>
        <w:rPr>
          <w:rFonts w:ascii="Times New Roman" w:hAnsi="Times New Roman" w:cs="Times New Roman"/>
        </w:rPr>
      </w:pPr>
      <w:r w:rsidRPr="22705B2A" w:rsidR="00B67CD5">
        <w:rPr>
          <w:rFonts w:ascii="Times New Roman" w:hAnsi="Times New Roman" w:cs="Times New Roman"/>
        </w:rPr>
        <w:t xml:space="preserve">Using the </w:t>
      </w:r>
      <w:r w:rsidRPr="22705B2A" w:rsidR="00B67CD5">
        <w:rPr>
          <w:rFonts w:ascii="Times New Roman" w:hAnsi="Times New Roman" w:cs="Times New Roman"/>
        </w:rPr>
        <w:t>keywords</w:t>
      </w:r>
      <w:r w:rsidRPr="22705B2A" w:rsidR="00B67CD5">
        <w:rPr>
          <w:rFonts w:ascii="Times New Roman" w:hAnsi="Times New Roman" w:cs="Times New Roman"/>
        </w:rPr>
        <w:t xml:space="preserve"> you </w:t>
      </w:r>
      <w:r w:rsidRPr="22705B2A" w:rsidR="00B67CD5">
        <w:rPr>
          <w:rFonts w:ascii="Times New Roman" w:hAnsi="Times New Roman" w:cs="Times New Roman"/>
        </w:rPr>
        <w:t>came up with</w:t>
      </w:r>
      <w:r w:rsidRPr="22705B2A" w:rsidR="00B67CD5">
        <w:rPr>
          <w:rFonts w:ascii="Times New Roman" w:hAnsi="Times New Roman" w:cs="Times New Roman"/>
        </w:rPr>
        <w:t xml:space="preserve">, search through last year’s call for papers in your field’s </w:t>
      </w:r>
      <w:r w:rsidRPr="22705B2A" w:rsidR="00B67CD5">
        <w:rPr>
          <w:rFonts w:ascii="Times New Roman" w:hAnsi="Times New Roman" w:cs="Times New Roman"/>
          <w:b w:val="1"/>
          <w:bCs w:val="1"/>
          <w:color w:val="990000"/>
        </w:rPr>
        <w:t>major professional guild meeting</w:t>
      </w:r>
      <w:r w:rsidRPr="22705B2A" w:rsidR="00B67CD5">
        <w:rPr>
          <w:rFonts w:ascii="Times New Roman" w:hAnsi="Times New Roman" w:cs="Times New Roman"/>
          <w:color w:val="990000"/>
        </w:rPr>
        <w:t xml:space="preserve"> </w:t>
      </w:r>
      <w:r w:rsidRPr="22705B2A" w:rsidR="00B67CD5">
        <w:rPr>
          <w:rFonts w:ascii="Times New Roman" w:hAnsi="Times New Roman" w:cs="Times New Roman"/>
        </w:rPr>
        <w:t xml:space="preserve">to see if there were any sessions on the </w:t>
      </w:r>
      <w:r w:rsidRPr="22705B2A" w:rsidR="00515913">
        <w:rPr>
          <w:rFonts w:ascii="Times New Roman" w:hAnsi="Times New Roman" w:cs="Times New Roman"/>
        </w:rPr>
        <w:t>topics</w:t>
      </w:r>
      <w:r w:rsidRPr="22705B2A" w:rsidR="00B67CD5">
        <w:rPr>
          <w:rFonts w:ascii="Times New Roman" w:hAnsi="Times New Roman" w:cs="Times New Roman"/>
        </w:rPr>
        <w:t xml:space="preserve"> you are studying. If not, see if there are any close synonyms or ideas related to what you are studying—can you reframe your project around those conversations?</w:t>
      </w:r>
    </w:p>
    <w:p w:rsidR="00B67CD5" w:rsidP="00B67CD5" w:rsidRDefault="00B67CD5" w14:paraId="0E78B822" w14:textId="62C99088">
      <w:pPr>
        <w:pStyle w:val="Standard"/>
        <w:numPr>
          <w:ilvl w:val="0"/>
          <w:numId w:val="15"/>
        </w:numPr>
        <w:rPr>
          <w:rFonts w:ascii="Times New Roman" w:hAnsi="Times New Roman" w:cs="Times New Roman"/>
        </w:rPr>
      </w:pPr>
      <w:r w:rsidRPr="00515913">
        <w:rPr>
          <w:rFonts w:ascii="Times New Roman" w:hAnsi="Times New Roman" w:cs="Times New Roman"/>
        </w:rPr>
        <w:t xml:space="preserve">Go through your bibliography to find </w:t>
      </w:r>
      <w:r w:rsidRPr="00515913" w:rsidR="00515913">
        <w:rPr>
          <w:rFonts w:ascii="Times New Roman" w:hAnsi="Times New Roman" w:cs="Times New Roman"/>
        </w:rPr>
        <w:t>the journals that the scholars you cite published in.  Those might be good places to submit your work.</w:t>
      </w:r>
    </w:p>
    <w:p w:rsidRPr="00515913" w:rsidR="00515913" w:rsidP="00B67CD5" w:rsidRDefault="00515913" w14:paraId="69BA9FD9" w14:textId="4E7E539F" w14:noSpellErr="1">
      <w:pPr>
        <w:pStyle w:val="Standard"/>
        <w:numPr>
          <w:ilvl w:val="0"/>
          <w:numId w:val="15"/>
        </w:numPr>
        <w:rPr>
          <w:rFonts w:ascii="Times New Roman" w:hAnsi="Times New Roman" w:cs="Times New Roman"/>
        </w:rPr>
      </w:pPr>
      <w:r w:rsidRPr="22705B2A" w:rsidR="00515913">
        <w:rPr>
          <w:rFonts w:ascii="Times New Roman" w:hAnsi="Times New Roman" w:cs="Times New Roman"/>
        </w:rPr>
        <w:t>Look for journals</w:t>
      </w:r>
      <w:r w:rsidRPr="22705B2A" w:rsidR="0022183F">
        <w:rPr>
          <w:rFonts w:ascii="Times New Roman" w:hAnsi="Times New Roman" w:cs="Times New Roman"/>
        </w:rPr>
        <w:t>/conferences</w:t>
      </w:r>
      <w:r w:rsidRPr="22705B2A" w:rsidR="00515913">
        <w:rPr>
          <w:rFonts w:ascii="Times New Roman" w:hAnsi="Times New Roman" w:cs="Times New Roman"/>
        </w:rPr>
        <w:t xml:space="preserve"> that publish</w:t>
      </w:r>
      <w:r w:rsidRPr="22705B2A" w:rsidR="0022183F">
        <w:rPr>
          <w:rFonts w:ascii="Times New Roman" w:hAnsi="Times New Roman" w:cs="Times New Roman"/>
        </w:rPr>
        <w:t>/court</w:t>
      </w:r>
      <w:r w:rsidRPr="22705B2A" w:rsidR="00515913">
        <w:rPr>
          <w:rFonts w:ascii="Times New Roman" w:hAnsi="Times New Roman" w:cs="Times New Roman"/>
        </w:rPr>
        <w:t xml:space="preserve"> pieces that overlap with the </w:t>
      </w:r>
      <w:r w:rsidRPr="22705B2A" w:rsidR="00515913">
        <w:rPr>
          <w:rFonts w:ascii="Times New Roman" w:hAnsi="Times New Roman" w:cs="Times New Roman"/>
          <w:b w:val="1"/>
          <w:bCs w:val="1"/>
          <w:color w:val="990000"/>
        </w:rPr>
        <w:t>methodology</w:t>
      </w:r>
      <w:r w:rsidRPr="22705B2A" w:rsidR="0022183F">
        <w:rPr>
          <w:rFonts w:ascii="Times New Roman" w:hAnsi="Times New Roman" w:cs="Times New Roman"/>
          <w:b w:val="1"/>
          <w:bCs w:val="1"/>
          <w:color w:val="990000"/>
        </w:rPr>
        <w:t xml:space="preserve"> or </w:t>
      </w:r>
      <w:r w:rsidRPr="22705B2A" w:rsidR="00515913">
        <w:rPr>
          <w:rFonts w:ascii="Times New Roman" w:hAnsi="Times New Roman" w:cs="Times New Roman"/>
          <w:b w:val="1"/>
          <w:bCs w:val="1"/>
          <w:color w:val="990000"/>
        </w:rPr>
        <w:t>theoretical framework</w:t>
      </w:r>
      <w:r w:rsidRPr="22705B2A" w:rsidR="00515913">
        <w:rPr>
          <w:rFonts w:ascii="Times New Roman" w:hAnsi="Times New Roman" w:cs="Times New Roman"/>
          <w:color w:val="990000"/>
        </w:rPr>
        <w:t xml:space="preserve"> </w:t>
      </w:r>
      <w:r w:rsidRPr="22705B2A" w:rsidR="00515913">
        <w:rPr>
          <w:rFonts w:ascii="Times New Roman" w:hAnsi="Times New Roman" w:cs="Times New Roman"/>
        </w:rPr>
        <w:t>of your paper (</w:t>
      </w:r>
      <w:r w:rsidRPr="22705B2A" w:rsidR="00515913">
        <w:rPr>
          <w:rFonts w:ascii="Times New Roman" w:hAnsi="Times New Roman" w:cs="Times New Roman"/>
        </w:rPr>
        <w:t>e.g.</w:t>
      </w:r>
      <w:r w:rsidRPr="22705B2A" w:rsidR="00515913">
        <w:rPr>
          <w:rFonts w:ascii="Times New Roman" w:hAnsi="Times New Roman" w:cs="Times New Roman"/>
        </w:rPr>
        <w:t xml:space="preserve"> </w:t>
      </w:r>
      <w:r w:rsidRPr="22705B2A" w:rsidR="0022183F">
        <w:rPr>
          <w:rFonts w:ascii="Times New Roman" w:hAnsi="Times New Roman" w:cs="Times New Roman"/>
          <w:i w:val="1"/>
          <w:iCs w:val="1"/>
        </w:rPr>
        <w:t>Qualitative Research Reports in Communication</w:t>
      </w:r>
      <w:r w:rsidRPr="22705B2A" w:rsidR="0022183F">
        <w:rPr>
          <w:rFonts w:ascii="Times New Roman" w:hAnsi="Times New Roman" w:cs="Times New Roman"/>
        </w:rPr>
        <w:t xml:space="preserve">); look for journals that publish information in a </w:t>
      </w:r>
      <w:r w:rsidRPr="22705B2A" w:rsidR="0022183F">
        <w:rPr>
          <w:rFonts w:ascii="Times New Roman" w:hAnsi="Times New Roman" w:cs="Times New Roman"/>
          <w:b w:val="1"/>
          <w:bCs w:val="1"/>
          <w:color w:val="990000"/>
        </w:rPr>
        <w:t>specific subject</w:t>
      </w:r>
      <w:r w:rsidRPr="22705B2A" w:rsidR="0022183F">
        <w:rPr>
          <w:rFonts w:ascii="Times New Roman" w:hAnsi="Times New Roman" w:cs="Times New Roman"/>
          <w:color w:val="990000"/>
        </w:rPr>
        <w:t xml:space="preserve"> </w:t>
      </w:r>
      <w:r w:rsidRPr="22705B2A" w:rsidR="0022183F">
        <w:rPr>
          <w:rFonts w:ascii="Times New Roman" w:hAnsi="Times New Roman" w:cs="Times New Roman"/>
        </w:rPr>
        <w:t xml:space="preserve">that you touch on (e.g. </w:t>
      </w:r>
      <w:r w:rsidRPr="22705B2A" w:rsidR="0022183F">
        <w:rPr>
          <w:rFonts w:ascii="Times New Roman" w:hAnsi="Times New Roman" w:cs="Times New Roman"/>
          <w:i w:val="1"/>
          <w:iCs w:val="1"/>
        </w:rPr>
        <w:t xml:space="preserve">Health Communication, </w:t>
      </w:r>
      <w:r w:rsidRPr="22705B2A" w:rsidR="0022183F">
        <w:rPr>
          <w:rFonts w:ascii="Times New Roman" w:hAnsi="Times New Roman" w:cs="Times New Roman"/>
        </w:rPr>
        <w:t xml:space="preserve">The National Conference on Health, Communication, Marketing, and Media); look for journals that cover the </w:t>
      </w:r>
      <w:r w:rsidRPr="22705B2A" w:rsidR="0022183F">
        <w:rPr>
          <w:rFonts w:ascii="Times New Roman" w:hAnsi="Times New Roman" w:cs="Times New Roman"/>
          <w:b w:val="1"/>
          <w:bCs w:val="1"/>
          <w:color w:val="990000"/>
        </w:rPr>
        <w:t xml:space="preserve">entire field </w:t>
      </w:r>
      <w:r w:rsidRPr="22705B2A" w:rsidR="0022183F">
        <w:rPr>
          <w:rFonts w:ascii="Times New Roman" w:hAnsi="Times New Roman" w:cs="Times New Roman"/>
        </w:rPr>
        <w:t>(</w:t>
      </w:r>
      <w:r w:rsidRPr="22705B2A" w:rsidR="00EF6D4B">
        <w:rPr>
          <w:rFonts w:ascii="Times New Roman" w:hAnsi="Times New Roman" w:cs="Times New Roman"/>
        </w:rPr>
        <w:t xml:space="preserve">e.g. </w:t>
      </w:r>
      <w:r w:rsidRPr="22705B2A" w:rsidR="00EF6D4B">
        <w:rPr>
          <w:rFonts w:ascii="Times New Roman" w:hAnsi="Times New Roman" w:cs="Times New Roman"/>
          <w:i w:val="1"/>
          <w:iCs w:val="1"/>
        </w:rPr>
        <w:t>The Journal of Communication</w:t>
      </w:r>
      <w:r w:rsidRPr="22705B2A" w:rsidR="00EF6D4B">
        <w:rPr>
          <w:rFonts w:ascii="Times New Roman" w:hAnsi="Times New Roman" w:cs="Times New Roman"/>
        </w:rPr>
        <w:t>)</w:t>
      </w:r>
    </w:p>
    <w:p w:rsidRPr="00515913" w:rsidR="00515913" w:rsidP="00B67CD5" w:rsidRDefault="00515913" w14:paraId="2B4D4CA3" w14:textId="146ABFE8">
      <w:pPr>
        <w:pStyle w:val="Standard"/>
        <w:numPr>
          <w:ilvl w:val="0"/>
          <w:numId w:val="15"/>
        </w:numPr>
        <w:rPr>
          <w:rFonts w:ascii="Times New Roman" w:hAnsi="Times New Roman" w:cs="Times New Roman"/>
        </w:rPr>
      </w:pPr>
      <w:r w:rsidRPr="00515913">
        <w:rPr>
          <w:rFonts w:ascii="Times New Roman" w:hAnsi="Times New Roman" w:cs="Times New Roman"/>
        </w:rPr>
        <w:t>When you have a short list of potential publications you might want to submit to, choose one and look at what information it provides to submitting authors.  Do the editors say anything about the scope of the projects they invite or the intended audience?</w:t>
      </w:r>
    </w:p>
    <w:sectPr w:rsidRPr="00515913" w:rsidR="00515913">
      <w:pgSz w:w="12240" w:h="15840" w:orient="portrait"/>
      <w:pgMar w:top="1440" w:right="1440" w:bottom="1440" w:left="1440" w:header="720" w:footer="720" w:gutter="0"/>
      <w:cols w:space="720"/>
      <w:headerReference w:type="default" r:id="Rd681bc173c2043e3"/>
      <w:footerReference w:type="default" r:id="Ref6c0f02a7e84c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3355" w:rsidRDefault="00BE3355" w14:paraId="020B0B06" w14:textId="77777777">
      <w:r>
        <w:separator/>
      </w:r>
    </w:p>
  </w:endnote>
  <w:endnote w:type="continuationSeparator" w:id="0">
    <w:p w:rsidR="00BE3355" w:rsidRDefault="00BE3355" w14:paraId="6838B1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2705B2A" w:rsidTr="22705B2A" w14:paraId="392EB135">
      <w:tc>
        <w:tcPr>
          <w:tcW w:w="3120" w:type="dxa"/>
          <w:tcMar/>
        </w:tcPr>
        <w:p w:rsidR="22705B2A" w:rsidP="22705B2A" w:rsidRDefault="22705B2A" w14:paraId="3797E787" w14:textId="3B05E56C">
          <w:pPr>
            <w:pStyle w:val="Header"/>
            <w:bidi w:val="0"/>
            <w:ind w:left="-115"/>
            <w:jc w:val="left"/>
          </w:pPr>
        </w:p>
      </w:tc>
      <w:tc>
        <w:tcPr>
          <w:tcW w:w="3120" w:type="dxa"/>
          <w:tcMar/>
        </w:tcPr>
        <w:p w:rsidR="22705B2A" w:rsidP="22705B2A" w:rsidRDefault="22705B2A" w14:paraId="63C49790" w14:textId="37CBE78A">
          <w:pPr>
            <w:pStyle w:val="Header"/>
            <w:bidi w:val="0"/>
            <w:jc w:val="center"/>
          </w:pPr>
        </w:p>
      </w:tc>
      <w:tc>
        <w:tcPr>
          <w:tcW w:w="3120" w:type="dxa"/>
          <w:tcMar/>
        </w:tcPr>
        <w:p w:rsidR="22705B2A" w:rsidP="22705B2A" w:rsidRDefault="22705B2A" w14:paraId="4F85FED4" w14:textId="4C47FC23">
          <w:pPr>
            <w:pStyle w:val="Header"/>
            <w:bidi w:val="0"/>
            <w:ind w:right="-115"/>
            <w:jc w:val="right"/>
          </w:pPr>
        </w:p>
      </w:tc>
    </w:tr>
  </w:tbl>
  <w:p w:rsidR="22705B2A" w:rsidP="22705B2A" w:rsidRDefault="22705B2A" w14:paraId="39A5E8B6" w14:textId="6AFACFF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3355" w:rsidRDefault="00BE3355" w14:paraId="0778D293" w14:textId="77777777">
      <w:r>
        <w:rPr>
          <w:color w:val="000000"/>
        </w:rPr>
        <w:separator/>
      </w:r>
    </w:p>
  </w:footnote>
  <w:footnote w:type="continuationSeparator" w:id="0">
    <w:p w:rsidR="00BE3355" w:rsidRDefault="00BE3355" w14:paraId="5F06C99F"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2705B2A" w:rsidTr="22705B2A" w14:paraId="694F33E1">
      <w:tc>
        <w:tcPr>
          <w:tcW w:w="3120" w:type="dxa"/>
          <w:tcMar/>
        </w:tcPr>
        <w:p w:rsidR="22705B2A" w:rsidP="22705B2A" w:rsidRDefault="22705B2A" w14:paraId="2DB88BD0" w14:textId="150DE8A4">
          <w:pPr>
            <w:pStyle w:val="Header"/>
            <w:bidi w:val="0"/>
            <w:ind w:left="-115"/>
            <w:jc w:val="left"/>
          </w:pPr>
        </w:p>
      </w:tc>
      <w:tc>
        <w:tcPr>
          <w:tcW w:w="3120" w:type="dxa"/>
          <w:tcMar/>
        </w:tcPr>
        <w:p w:rsidR="22705B2A" w:rsidP="22705B2A" w:rsidRDefault="22705B2A" w14:paraId="7D87511E" w14:textId="04D7FA3E">
          <w:pPr>
            <w:pStyle w:val="Header"/>
            <w:bidi w:val="0"/>
            <w:jc w:val="center"/>
          </w:pPr>
        </w:p>
      </w:tc>
      <w:tc>
        <w:tcPr>
          <w:tcW w:w="3120" w:type="dxa"/>
          <w:tcMar/>
        </w:tcPr>
        <w:p w:rsidR="22705B2A" w:rsidP="22705B2A" w:rsidRDefault="22705B2A" w14:paraId="3C972A20" w14:textId="50ABA688">
          <w:pPr>
            <w:pStyle w:val="Header"/>
            <w:bidi w:val="0"/>
            <w:ind w:right="-115"/>
            <w:jc w:val="right"/>
          </w:pPr>
        </w:p>
      </w:tc>
    </w:tr>
  </w:tbl>
  <w:p w:rsidR="22705B2A" w:rsidP="22705B2A" w:rsidRDefault="22705B2A" w14:paraId="54E07091" w14:textId="6E4CFCED">
    <w:pPr>
      <w:pStyle w:val="Header"/>
      <w:bidi w:val="0"/>
    </w:pPr>
  </w:p>
</w:hdr>
</file>

<file path=word/intelligence.xml><?xml version="1.0" encoding="utf-8"?>
<int:Intelligence xmlns:int="http://schemas.microsoft.com/office/intelligence/2019/intelligence">
  <int:IntelligenceSettings/>
  <int:Manifest>
    <int:ParagraphRange paragraphId="2081903321" textId="1399366388" start="10" length="8" invalidationStart="10" invalidationLength="8" id="9KlundVk"/>
    <int:ParagraphRange paragraphId="1773838297" textId="1316901791" start="130" length="4" invalidationStart="130" invalidationLength="4" id="e6BZo88L"/>
  </int:Manifest>
  <int:Observations>
    <int:Content id="9KlundVk">
      <int:Rejection type="LegacyProofing"/>
    </int:Content>
    <int:Content id="e6BZo88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2003"/>
    <w:multiLevelType w:val="multilevel"/>
    <w:tmpl w:val="76341E5A"/>
    <w:styleLink w:val="WWNum1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033C26"/>
    <w:multiLevelType w:val="multilevel"/>
    <w:tmpl w:val="884AE312"/>
    <w:styleLink w:val="WWNum1"/>
    <w:lvl w:ilvl="0">
      <w:numFmt w:val="bullet"/>
      <w:lvlText w:val="ｧ"/>
      <w:lvlJc w:val="left"/>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DAA3973"/>
    <w:multiLevelType w:val="multilevel"/>
    <w:tmpl w:val="84D8FCB0"/>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3" w15:restartNumberingAfterBreak="0">
    <w:nsid w:val="25D10E93"/>
    <w:multiLevelType w:val="hybridMultilevel"/>
    <w:tmpl w:val="AF5E33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BF1902"/>
    <w:multiLevelType w:val="multilevel"/>
    <w:tmpl w:val="39BC34E6"/>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5" w15:restartNumberingAfterBreak="0">
    <w:nsid w:val="43E6215E"/>
    <w:multiLevelType w:val="multilevel"/>
    <w:tmpl w:val="81925948"/>
    <w:styleLink w:val="WWNum1aaaa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6003E80"/>
    <w:multiLevelType w:val="multilevel"/>
    <w:tmpl w:val="EDE030CA"/>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7" w15:restartNumberingAfterBreak="0">
    <w:nsid w:val="519A4868"/>
    <w:multiLevelType w:val="multilevel"/>
    <w:tmpl w:val="165E545A"/>
    <w:styleLink w:val="WWNum1aaa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8BA3236"/>
    <w:multiLevelType w:val="multilevel"/>
    <w:tmpl w:val="FBB2A2EC"/>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9" w15:restartNumberingAfterBreak="0">
    <w:nsid w:val="5C57433A"/>
    <w:multiLevelType w:val="multilevel"/>
    <w:tmpl w:val="A1DA935A"/>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0" w15:restartNumberingAfterBreak="0">
    <w:nsid w:val="5C90551F"/>
    <w:multiLevelType w:val="multilevel"/>
    <w:tmpl w:val="BE9A93B8"/>
    <w:styleLink w:val="WWNum1aaaaa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EA77245"/>
    <w:multiLevelType w:val="multilevel"/>
    <w:tmpl w:val="342CDCE0"/>
    <w:styleLink w:val="WWNum1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3551047"/>
    <w:multiLevelType w:val="multilevel"/>
    <w:tmpl w:val="715E8D66"/>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3" w15:restartNumberingAfterBreak="0">
    <w:nsid w:val="69A408E5"/>
    <w:multiLevelType w:val="multilevel"/>
    <w:tmpl w:val="F82EA7A2"/>
    <w:styleLink w:val="WWNum1aa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13854AA"/>
    <w:multiLevelType w:val="multilevel"/>
    <w:tmpl w:val="A5089D52"/>
    <w:styleLink w:val="WWNum1a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1"/>
  </w:num>
  <w:num w:numId="3">
    <w:abstractNumId w:val="0"/>
  </w:num>
  <w:num w:numId="4">
    <w:abstractNumId w:val="14"/>
  </w:num>
  <w:num w:numId="5">
    <w:abstractNumId w:val="13"/>
  </w:num>
  <w:num w:numId="6">
    <w:abstractNumId w:val="7"/>
  </w:num>
  <w:num w:numId="7">
    <w:abstractNumId w:val="5"/>
  </w:num>
  <w:num w:numId="8">
    <w:abstractNumId w:val="10"/>
  </w:num>
  <w:num w:numId="9">
    <w:abstractNumId w:val="4"/>
  </w:num>
  <w:num w:numId="10">
    <w:abstractNumId w:val="2"/>
  </w:num>
  <w:num w:numId="11">
    <w:abstractNumId w:val="12"/>
  </w:num>
  <w:num w:numId="12">
    <w:abstractNumId w:val="8"/>
  </w:num>
  <w:num w:numId="13">
    <w:abstractNumId w:val="9"/>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2F8"/>
    <w:rsid w:val="0010084B"/>
    <w:rsid w:val="0022183F"/>
    <w:rsid w:val="002731CC"/>
    <w:rsid w:val="005142F8"/>
    <w:rsid w:val="00515913"/>
    <w:rsid w:val="00555A4F"/>
    <w:rsid w:val="005F2ADC"/>
    <w:rsid w:val="006C198A"/>
    <w:rsid w:val="007D0EAD"/>
    <w:rsid w:val="007F6791"/>
    <w:rsid w:val="00884D38"/>
    <w:rsid w:val="008B6ABC"/>
    <w:rsid w:val="00A028A2"/>
    <w:rsid w:val="00B67CD5"/>
    <w:rsid w:val="00BE3355"/>
    <w:rsid w:val="00C576BE"/>
    <w:rsid w:val="00CC0B03"/>
    <w:rsid w:val="00DA24F0"/>
    <w:rsid w:val="00EF6D4B"/>
    <w:rsid w:val="22705B2A"/>
    <w:rsid w:val="27F3C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0FFD"/>
  <w15:docId w15:val="{7E40F95E-B48C-42B3-A3E4-9ABEC161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hAnsi="Liberation Serif" w:eastAsia="NSimSun"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style>
  <w:style w:type="paragraph" w:styleId="Heading" w:customStyle="1">
    <w:name w:val="Heading"/>
    <w:basedOn w:val="Standard"/>
    <w:next w:val="Textbody"/>
    <w:pPr>
      <w:keepNext/>
      <w:spacing w:before="240" w:after="120"/>
    </w:pPr>
    <w:rPr>
      <w:rFonts w:ascii="Liberation Sans" w:hAnsi="Liberation Sans" w:eastAsia="Microsoft YaHei"/>
      <w:sz w:val="28"/>
      <w:szCs w:val="28"/>
    </w:rPr>
  </w:style>
  <w:style w:type="paragraph" w:styleId="Textbody" w:customStyle="1">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TableContents" w:customStyle="1">
    <w:name w:val="Table Contents"/>
    <w:basedOn w:val="Standard"/>
    <w:pPr>
      <w:widowControl w:val="0"/>
      <w:suppressLineNumbers/>
    </w:pPr>
  </w:style>
  <w:style w:type="character" w:styleId="ListLabel1" w:customStyle="1">
    <w:name w:val="ListLabel 1"/>
    <w:rPr>
      <w:rFonts w:ascii="Calibri" w:hAnsi="Calibri" w:eastAsia="Calibri" w:cs="Calibri"/>
    </w:rPr>
  </w:style>
  <w:style w:type="character" w:styleId="ListLabel2" w:customStyle="1">
    <w:name w:val="ListLabel 2"/>
    <w:rPr>
      <w:rFonts w:ascii="Wingdings" w:hAnsi="Wingdings" w:eastAsia="Wingdings" w:cs="Wingdings"/>
    </w:rPr>
  </w:style>
  <w:style w:type="character" w:styleId="ListLabel3" w:customStyle="1">
    <w:name w:val="ListLabel 3"/>
    <w:rPr>
      <w:rFonts w:ascii="Wingdings" w:hAnsi="Wingdings" w:eastAsia="Wingdings" w:cs="Wingdings"/>
    </w:rPr>
  </w:style>
  <w:style w:type="character" w:styleId="ListLabel4" w:customStyle="1">
    <w:name w:val="ListLabel 4"/>
    <w:rPr>
      <w:rFonts w:ascii="Wingdings" w:hAnsi="Wingdings" w:eastAsia="Wingdings" w:cs="Wingdings"/>
    </w:rPr>
  </w:style>
  <w:style w:type="character" w:styleId="ListLabel5" w:customStyle="1">
    <w:name w:val="ListLabel 5"/>
    <w:rPr>
      <w:rFonts w:ascii="Wingdings" w:hAnsi="Wingdings" w:eastAsia="Wingdings" w:cs="Wingdings"/>
    </w:rPr>
  </w:style>
  <w:style w:type="character" w:styleId="ListLabel6" w:customStyle="1">
    <w:name w:val="ListLabel 6"/>
    <w:rPr>
      <w:rFonts w:ascii="Wingdings" w:hAnsi="Wingdings" w:eastAsia="Wingdings" w:cs="Wingdings"/>
    </w:rPr>
  </w:style>
  <w:style w:type="character" w:styleId="ListLabel7" w:customStyle="1">
    <w:name w:val="ListLabel 7"/>
    <w:rPr>
      <w:rFonts w:ascii="Wingdings" w:hAnsi="Wingdings" w:eastAsia="Wingdings" w:cs="Wingdings"/>
    </w:rPr>
  </w:style>
  <w:style w:type="character" w:styleId="ListLabel8" w:customStyle="1">
    <w:name w:val="ListLabel 8"/>
    <w:rPr>
      <w:rFonts w:ascii="Wingdings" w:hAnsi="Wingdings" w:eastAsia="Wingdings" w:cs="Wingdings"/>
    </w:rPr>
  </w:style>
  <w:style w:type="character" w:styleId="BulletSymbols" w:customStyle="1">
    <w:name w:val="Bullet Symbols"/>
    <w:rPr>
      <w:rFonts w:ascii="OpenSymbol" w:hAnsi="OpenSymbol" w:eastAsia="OpenSymbol" w:cs="OpenSymbol"/>
    </w:rPr>
  </w:style>
  <w:style w:type="numbering" w:styleId="WWNum1" w:customStyle="1">
    <w:name w:val="WWNum1"/>
    <w:basedOn w:val="NoList"/>
    <w:pPr>
      <w:numPr>
        <w:numId w:val="1"/>
      </w:numPr>
    </w:pPr>
  </w:style>
  <w:style w:type="numbering" w:styleId="WWNum1a" w:customStyle="1">
    <w:name w:val="WWNum1a"/>
    <w:basedOn w:val="NoList"/>
    <w:pPr>
      <w:numPr>
        <w:numId w:val="2"/>
      </w:numPr>
    </w:pPr>
  </w:style>
  <w:style w:type="numbering" w:styleId="WWNum1aa" w:customStyle="1">
    <w:name w:val="WWNum1aa"/>
    <w:basedOn w:val="NoList"/>
    <w:pPr>
      <w:numPr>
        <w:numId w:val="3"/>
      </w:numPr>
    </w:pPr>
  </w:style>
  <w:style w:type="numbering" w:styleId="WWNum1aaa" w:customStyle="1">
    <w:name w:val="WWNum1aaa"/>
    <w:basedOn w:val="NoList"/>
    <w:pPr>
      <w:numPr>
        <w:numId w:val="4"/>
      </w:numPr>
    </w:pPr>
  </w:style>
  <w:style w:type="numbering" w:styleId="WWNum1aaaa" w:customStyle="1">
    <w:name w:val="WWNum1aaaa"/>
    <w:basedOn w:val="NoList"/>
    <w:pPr>
      <w:numPr>
        <w:numId w:val="5"/>
      </w:numPr>
    </w:pPr>
  </w:style>
  <w:style w:type="numbering" w:styleId="WWNum1aaaaa" w:customStyle="1">
    <w:name w:val="WWNum1aaaaa"/>
    <w:basedOn w:val="NoList"/>
    <w:pPr>
      <w:numPr>
        <w:numId w:val="6"/>
      </w:numPr>
    </w:pPr>
  </w:style>
  <w:style w:type="numbering" w:styleId="WWNum1aaaaaa" w:customStyle="1">
    <w:name w:val="WWNum1aaaaaa"/>
    <w:basedOn w:val="NoList"/>
    <w:pPr>
      <w:numPr>
        <w:numId w:val="7"/>
      </w:numPr>
    </w:pPr>
  </w:style>
  <w:style w:type="numbering" w:styleId="WWNum1aaaaaaa" w:customStyle="1">
    <w:name w:val="WWNum1aaaaaaa"/>
    <w:basedOn w:val="NoList"/>
    <w:pPr>
      <w:numPr>
        <w:numId w:val="8"/>
      </w:numPr>
    </w:pPr>
  </w:style>
  <w:style w:type="table" w:styleId="TableGrid">
    <w:name w:val="Table Grid"/>
    <w:basedOn w:val="TableNormal"/>
    <w:uiPriority w:val="39"/>
    <w:rsid w:val="00555A4F"/>
    <w:pPr>
      <w:widowControl w:val="0"/>
    </w:pPr>
    <w:rPr>
      <w:rFonts w:ascii="Times New Roman" w:hAnsi="Times New Roman"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d681bc173c2043e3" /><Relationship Type="http://schemas.openxmlformats.org/officeDocument/2006/relationships/footer" Target="footer.xml" Id="Ref6c0f02a7e84c72" /><Relationship Type="http://schemas.microsoft.com/office/2019/09/relationships/intelligence" Target="intelligence.xml" Id="R0a5e550a31d94a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Troy Mikanovich</dc:creator>
  <lastModifiedBy>Troy Mikanovich</lastModifiedBy>
  <revision>4</revision>
  <dcterms:created xsi:type="dcterms:W3CDTF">2022-04-01T18:25:00.0000000Z</dcterms:created>
  <dcterms:modified xsi:type="dcterms:W3CDTF">2022-04-01T20:15:43.7197365Z</dcterms:modified>
</coreProperties>
</file>